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19" w:rsidRPr="00B24080" w:rsidRDefault="00165D19" w:rsidP="00165D19">
      <w:pPr>
        <w:jc w:val="center"/>
        <w:rPr>
          <w:b/>
          <w:sz w:val="28"/>
          <w:szCs w:val="28"/>
          <w:u w:val="single"/>
        </w:rPr>
      </w:pPr>
      <w:r w:rsidRPr="00B24080">
        <w:rPr>
          <w:b/>
          <w:sz w:val="28"/>
          <w:szCs w:val="28"/>
        </w:rPr>
        <w:t xml:space="preserve">Offenses </w:t>
      </w:r>
      <w:r w:rsidR="00CA6237">
        <w:rPr>
          <w:b/>
          <w:sz w:val="28"/>
          <w:szCs w:val="28"/>
        </w:rPr>
        <w:t>R</w:t>
      </w:r>
      <w:r w:rsidRPr="00B24080">
        <w:rPr>
          <w:b/>
          <w:sz w:val="28"/>
          <w:szCs w:val="28"/>
        </w:rPr>
        <w:t xml:space="preserve">equiring </w:t>
      </w:r>
      <w:proofErr w:type="gramStart"/>
      <w:r w:rsidR="00CA6237">
        <w:rPr>
          <w:b/>
          <w:sz w:val="28"/>
          <w:szCs w:val="28"/>
        </w:rPr>
        <w:t>A</w:t>
      </w:r>
      <w:proofErr w:type="gramEnd"/>
      <w:r w:rsidRPr="00B24080">
        <w:rPr>
          <w:b/>
          <w:sz w:val="28"/>
          <w:szCs w:val="28"/>
        </w:rPr>
        <w:t xml:space="preserve"> DNA </w:t>
      </w:r>
      <w:r w:rsidR="00CA6237">
        <w:rPr>
          <w:b/>
          <w:sz w:val="28"/>
          <w:szCs w:val="28"/>
        </w:rPr>
        <w:t>S</w:t>
      </w:r>
      <w:r w:rsidRPr="00B24080">
        <w:rPr>
          <w:b/>
          <w:sz w:val="28"/>
          <w:szCs w:val="28"/>
        </w:rPr>
        <w:t xml:space="preserve">ample </w:t>
      </w:r>
      <w:r w:rsidR="00CA6237">
        <w:rPr>
          <w:b/>
          <w:sz w:val="28"/>
          <w:szCs w:val="28"/>
        </w:rPr>
        <w:t>to be Collected U</w:t>
      </w:r>
      <w:r w:rsidR="004E2C26" w:rsidRPr="00B24080">
        <w:rPr>
          <w:b/>
          <w:sz w:val="28"/>
          <w:szCs w:val="28"/>
        </w:rPr>
        <w:t xml:space="preserve">pon </w:t>
      </w:r>
      <w:r w:rsidR="00CA6237" w:rsidRPr="00B24080">
        <w:rPr>
          <w:b/>
          <w:sz w:val="28"/>
          <w:szCs w:val="28"/>
          <w:u w:val="single"/>
        </w:rPr>
        <w:t>C</w:t>
      </w:r>
      <w:r w:rsidR="004E2C26" w:rsidRPr="00B24080">
        <w:rPr>
          <w:b/>
          <w:sz w:val="28"/>
          <w:szCs w:val="28"/>
          <w:u w:val="single"/>
        </w:rPr>
        <w:t>onviction</w:t>
      </w:r>
    </w:p>
    <w:p w:rsidR="009C1698" w:rsidRDefault="009C1698"/>
    <w:p w:rsidR="00374AB9" w:rsidRDefault="00374AB9" w:rsidP="00B24080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**ALL</w:t>
      </w:r>
      <w:r w:rsidR="00CA6237" w:rsidRPr="00B24080">
        <w:rPr>
          <w:b/>
          <w:sz w:val="24"/>
          <w:szCs w:val="24"/>
        </w:rPr>
        <w:t xml:space="preserve"> </w:t>
      </w:r>
      <w:r w:rsidR="009C1698" w:rsidRPr="00B24080">
        <w:rPr>
          <w:b/>
          <w:sz w:val="24"/>
          <w:szCs w:val="24"/>
        </w:rPr>
        <w:t>FELON</w:t>
      </w:r>
      <w:r w:rsidR="00CA6237" w:rsidRPr="00B24080">
        <w:rPr>
          <w:b/>
          <w:sz w:val="24"/>
          <w:szCs w:val="24"/>
        </w:rPr>
        <w:t xml:space="preserve">Y </w:t>
      </w:r>
      <w:r>
        <w:rPr>
          <w:b/>
          <w:sz w:val="24"/>
          <w:szCs w:val="24"/>
        </w:rPr>
        <w:t>OFFENSES REQUIRE A DNA SAMPLE AFTER CONVICTION (AND SENTENCING)</w:t>
      </w:r>
    </w:p>
    <w:p w:rsidR="009C1698" w:rsidRDefault="009C1698">
      <w:pPr>
        <w:rPr>
          <w:b/>
          <w:sz w:val="24"/>
          <w:szCs w:val="24"/>
        </w:rPr>
      </w:pPr>
      <w:r w:rsidRPr="00B24080">
        <w:rPr>
          <w:b/>
          <w:sz w:val="24"/>
          <w:szCs w:val="24"/>
        </w:rPr>
        <w:t>MISDEMEANOR OFFENSES</w:t>
      </w:r>
      <w:r w:rsidR="00374AB9">
        <w:rPr>
          <w:b/>
          <w:sz w:val="24"/>
          <w:szCs w:val="24"/>
        </w:rPr>
        <w:t xml:space="preserve"> (sample upon conviction)</w:t>
      </w:r>
      <w:r w:rsidR="00E1749C">
        <w:rPr>
          <w:b/>
          <w:sz w:val="24"/>
          <w:szCs w:val="24"/>
        </w:rPr>
        <w:t xml:space="preserve"> – </w:t>
      </w:r>
      <w:r w:rsidR="00E1749C" w:rsidRPr="000935DE">
        <w:rPr>
          <w:b/>
          <w:i/>
          <w:color w:val="FF0000"/>
          <w:sz w:val="24"/>
          <w:szCs w:val="24"/>
        </w:rPr>
        <w:t xml:space="preserve">Effective July 1, 2019, </w:t>
      </w:r>
      <w:r w:rsidR="00E1749C">
        <w:rPr>
          <w:b/>
          <w:i/>
          <w:color w:val="FF0000"/>
          <w:sz w:val="24"/>
          <w:szCs w:val="24"/>
        </w:rPr>
        <w:t xml:space="preserve">includes </w:t>
      </w:r>
      <w:r w:rsidR="00E1749C" w:rsidRPr="000935DE">
        <w:rPr>
          <w:b/>
          <w:i/>
          <w:color w:val="FF0000"/>
          <w:sz w:val="24"/>
          <w:szCs w:val="24"/>
        </w:rPr>
        <w:t xml:space="preserve">any person convicted of a misdemeanor violation of any local ordinance that is similar to any of the listed </w:t>
      </w:r>
      <w:r w:rsidR="00090527">
        <w:rPr>
          <w:b/>
          <w:i/>
          <w:color w:val="FF0000"/>
          <w:sz w:val="24"/>
          <w:szCs w:val="24"/>
        </w:rPr>
        <w:t xml:space="preserve">misdemeanor </w:t>
      </w:r>
      <w:r w:rsidR="00E1749C" w:rsidRPr="000935DE">
        <w:rPr>
          <w:b/>
          <w:i/>
          <w:color w:val="FF0000"/>
          <w:sz w:val="24"/>
          <w:szCs w:val="24"/>
        </w:rPr>
        <w:t>offenses</w:t>
      </w:r>
      <w:r w:rsidR="00206130">
        <w:rPr>
          <w:b/>
          <w:i/>
          <w:color w:val="FF0000"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4"/>
        <w:gridCol w:w="7558"/>
      </w:tblGrid>
      <w:tr w:rsidR="00165D19" w:rsidTr="000935DE">
        <w:tc>
          <w:tcPr>
            <w:tcW w:w="1684" w:type="dxa"/>
          </w:tcPr>
          <w:p w:rsidR="00165D19" w:rsidRPr="00ED774E" w:rsidRDefault="00165D19" w:rsidP="00A67B49">
            <w:pPr>
              <w:rPr>
                <w:b/>
              </w:rPr>
            </w:pPr>
            <w:r w:rsidRPr="00ED774E">
              <w:rPr>
                <w:b/>
              </w:rPr>
              <w:t>Code</w:t>
            </w:r>
            <w:r w:rsidR="00CA6237">
              <w:rPr>
                <w:b/>
              </w:rPr>
              <w:t xml:space="preserve"> Section</w:t>
            </w:r>
            <w:bookmarkStart w:id="0" w:name="_GoBack"/>
            <w:bookmarkEnd w:id="0"/>
          </w:p>
        </w:tc>
        <w:tc>
          <w:tcPr>
            <w:tcW w:w="7558" w:type="dxa"/>
          </w:tcPr>
          <w:p w:rsidR="00165D19" w:rsidRPr="00ED774E" w:rsidRDefault="00165D19" w:rsidP="00A67B49">
            <w:pPr>
              <w:rPr>
                <w:b/>
              </w:rPr>
            </w:pPr>
            <w:r w:rsidRPr="00ED774E">
              <w:rPr>
                <w:b/>
              </w:rPr>
              <w:t>Description</w:t>
            </w:r>
            <w:r w:rsidR="00CA6237">
              <w:rPr>
                <w:b/>
              </w:rPr>
              <w:t xml:space="preserve"> of Offense</w:t>
            </w:r>
          </w:p>
        </w:tc>
      </w:tr>
      <w:tr w:rsidR="00FE5E1E" w:rsidTr="000935DE">
        <w:tc>
          <w:tcPr>
            <w:tcW w:w="1684" w:type="dxa"/>
          </w:tcPr>
          <w:p w:rsidR="00FE5E1E" w:rsidRPr="004E2C26" w:rsidRDefault="00FE5E1E" w:rsidP="00A67B49">
            <w:r>
              <w:t>16.1-253.2</w:t>
            </w:r>
          </w:p>
        </w:tc>
        <w:tc>
          <w:tcPr>
            <w:tcW w:w="7558" w:type="dxa"/>
          </w:tcPr>
          <w:p w:rsidR="00FE5E1E" w:rsidRPr="004E2C26" w:rsidRDefault="00FE5E1E" w:rsidP="005B44B7">
            <w:r>
              <w:t xml:space="preserve">Violation of </w:t>
            </w:r>
            <w:r w:rsidR="005B44B7">
              <w:t xml:space="preserve">a </w:t>
            </w:r>
            <w:r>
              <w:t xml:space="preserve">protective order </w:t>
            </w:r>
          </w:p>
        </w:tc>
      </w:tr>
      <w:tr w:rsidR="00F621E3" w:rsidTr="000935DE">
        <w:tc>
          <w:tcPr>
            <w:tcW w:w="1684" w:type="dxa"/>
          </w:tcPr>
          <w:p w:rsidR="00F621E3" w:rsidRDefault="00F621E3" w:rsidP="00A67B49">
            <w:r>
              <w:t>18.2-57</w:t>
            </w:r>
          </w:p>
        </w:tc>
        <w:tc>
          <w:tcPr>
            <w:tcW w:w="7558" w:type="dxa"/>
          </w:tcPr>
          <w:p w:rsidR="00F621E3" w:rsidRDefault="00F621E3" w:rsidP="00A67B49">
            <w:r>
              <w:t>Assault and battery</w:t>
            </w:r>
            <w:r w:rsidR="007E4FBC">
              <w:t xml:space="preserve"> </w:t>
            </w:r>
            <w:r w:rsidR="00374AB9" w:rsidRPr="007C3729">
              <w:rPr>
                <w:b/>
                <w:bCs/>
                <w:i/>
                <w:iCs/>
              </w:rPr>
              <w:t>(Added effective July 1, 2018)</w:t>
            </w:r>
          </w:p>
        </w:tc>
      </w:tr>
      <w:tr w:rsidR="00FE5E1E" w:rsidTr="000935DE">
        <w:tc>
          <w:tcPr>
            <w:tcW w:w="1684" w:type="dxa"/>
          </w:tcPr>
          <w:p w:rsidR="00FE5E1E" w:rsidRPr="004E2C26" w:rsidRDefault="00FE5E1E" w:rsidP="00A67B49">
            <w:r>
              <w:t>18.2-60.3</w:t>
            </w:r>
          </w:p>
        </w:tc>
        <w:tc>
          <w:tcPr>
            <w:tcW w:w="7558" w:type="dxa"/>
          </w:tcPr>
          <w:p w:rsidR="00FE5E1E" w:rsidRPr="004E2C26" w:rsidRDefault="00FE5E1E" w:rsidP="00A67B49">
            <w:r>
              <w:t>Stalking</w:t>
            </w:r>
          </w:p>
        </w:tc>
      </w:tr>
      <w:tr w:rsidR="00FE5E1E" w:rsidTr="000935DE">
        <w:tc>
          <w:tcPr>
            <w:tcW w:w="1684" w:type="dxa"/>
          </w:tcPr>
          <w:p w:rsidR="00FE5E1E" w:rsidRPr="004E2C26" w:rsidRDefault="00FE5E1E" w:rsidP="00A67B49">
            <w:r>
              <w:t>18.2-60.4</w:t>
            </w:r>
          </w:p>
        </w:tc>
        <w:tc>
          <w:tcPr>
            <w:tcW w:w="7558" w:type="dxa"/>
          </w:tcPr>
          <w:p w:rsidR="00FE5E1E" w:rsidRPr="004E2C26" w:rsidRDefault="00FE5E1E" w:rsidP="005B44B7">
            <w:r>
              <w:t xml:space="preserve">Violation of </w:t>
            </w:r>
            <w:r w:rsidR="005B44B7">
              <w:t xml:space="preserve">a </w:t>
            </w:r>
            <w:r>
              <w:t>stalking protective order</w:t>
            </w:r>
          </w:p>
        </w:tc>
      </w:tr>
      <w:tr w:rsidR="00165D19" w:rsidTr="000935DE">
        <w:tc>
          <w:tcPr>
            <w:tcW w:w="1684" w:type="dxa"/>
          </w:tcPr>
          <w:p w:rsidR="00165D19" w:rsidRPr="004E2C26" w:rsidRDefault="004E2C26" w:rsidP="00A67B49">
            <w:r w:rsidRPr="004E2C26">
              <w:t>18.2-67.4</w:t>
            </w:r>
          </w:p>
        </w:tc>
        <w:tc>
          <w:tcPr>
            <w:tcW w:w="7558" w:type="dxa"/>
          </w:tcPr>
          <w:p w:rsidR="00165D19" w:rsidRPr="004E2C26" w:rsidRDefault="004E2C26" w:rsidP="00A67B49">
            <w:r w:rsidRPr="004E2C26">
              <w:t>Sexual Battery</w:t>
            </w:r>
          </w:p>
        </w:tc>
      </w:tr>
      <w:tr w:rsidR="00FE5E1E" w:rsidTr="000935DE">
        <w:tc>
          <w:tcPr>
            <w:tcW w:w="1684" w:type="dxa"/>
          </w:tcPr>
          <w:p w:rsidR="00FE5E1E" w:rsidRPr="004E2C26" w:rsidRDefault="00FE5E1E" w:rsidP="00A67B49">
            <w:r>
              <w:t>18.2-67.4:1</w:t>
            </w:r>
          </w:p>
        </w:tc>
        <w:tc>
          <w:tcPr>
            <w:tcW w:w="7558" w:type="dxa"/>
          </w:tcPr>
          <w:p w:rsidR="00FE5E1E" w:rsidRPr="004E2C26" w:rsidRDefault="00FE5E1E" w:rsidP="00A67B49">
            <w:r>
              <w:t>Infected sexual battery</w:t>
            </w:r>
          </w:p>
        </w:tc>
      </w:tr>
      <w:tr w:rsidR="00086B61" w:rsidTr="000935DE">
        <w:tc>
          <w:tcPr>
            <w:tcW w:w="1684" w:type="dxa"/>
          </w:tcPr>
          <w:p w:rsidR="00086B61" w:rsidRPr="004E2C26" w:rsidRDefault="004E2C26" w:rsidP="00A67B49">
            <w:r w:rsidRPr="004E2C26">
              <w:t>18.2-67.4:2</w:t>
            </w:r>
          </w:p>
        </w:tc>
        <w:tc>
          <w:tcPr>
            <w:tcW w:w="7558" w:type="dxa"/>
          </w:tcPr>
          <w:p w:rsidR="00086B61" w:rsidRPr="004E2C26" w:rsidRDefault="004E2C26" w:rsidP="00A67B49">
            <w:r w:rsidRPr="004E2C26">
              <w:t>Sexual abuse of a child under 15 years of age</w:t>
            </w:r>
          </w:p>
        </w:tc>
      </w:tr>
      <w:tr w:rsidR="00086B61" w:rsidTr="000935DE">
        <w:tc>
          <w:tcPr>
            <w:tcW w:w="1684" w:type="dxa"/>
          </w:tcPr>
          <w:p w:rsidR="00086B61" w:rsidRPr="004E2C26" w:rsidRDefault="004E2C26" w:rsidP="00FE5E1E">
            <w:r w:rsidRPr="004E2C26">
              <w:t>18.2-67.5</w:t>
            </w:r>
          </w:p>
        </w:tc>
        <w:tc>
          <w:tcPr>
            <w:tcW w:w="7558" w:type="dxa"/>
          </w:tcPr>
          <w:p w:rsidR="00086B61" w:rsidRPr="004E2C26" w:rsidRDefault="00FE5E1E" w:rsidP="00A67B49">
            <w:r>
              <w:t>Attempted sexual battery</w:t>
            </w:r>
          </w:p>
        </w:tc>
      </w:tr>
      <w:tr w:rsidR="00FE5E1E" w:rsidTr="000935DE">
        <w:tc>
          <w:tcPr>
            <w:tcW w:w="1684" w:type="dxa"/>
          </w:tcPr>
          <w:p w:rsidR="00FE5E1E" w:rsidRPr="004E2C26" w:rsidRDefault="00FE5E1E" w:rsidP="00A67B49">
            <w:r>
              <w:t>18.2-102</w:t>
            </w:r>
          </w:p>
        </w:tc>
        <w:tc>
          <w:tcPr>
            <w:tcW w:w="7558" w:type="dxa"/>
          </w:tcPr>
          <w:p w:rsidR="00FE5E1E" w:rsidRPr="004E2C26" w:rsidRDefault="00FE5E1E" w:rsidP="00A67B49">
            <w:r>
              <w:t>Unauthorized use of animal, aircraft, vehicle or boat</w:t>
            </w:r>
          </w:p>
        </w:tc>
      </w:tr>
      <w:tr w:rsidR="00F621E3" w:rsidTr="000935DE">
        <w:tc>
          <w:tcPr>
            <w:tcW w:w="1684" w:type="dxa"/>
          </w:tcPr>
          <w:p w:rsidR="00F621E3" w:rsidRDefault="00F621E3" w:rsidP="00A67B49">
            <w:r>
              <w:t>18</w:t>
            </w:r>
            <w:r w:rsidR="00A25065">
              <w:t>.</w:t>
            </w:r>
            <w:r>
              <w:t>2-119</w:t>
            </w:r>
          </w:p>
        </w:tc>
        <w:tc>
          <w:tcPr>
            <w:tcW w:w="7558" w:type="dxa"/>
          </w:tcPr>
          <w:p w:rsidR="00F621E3" w:rsidRDefault="00F621E3" w:rsidP="00A67B49">
            <w:r>
              <w:t>Trespass</w:t>
            </w:r>
            <w:r w:rsidR="007E4FBC" w:rsidRPr="007C3729">
              <w:t xml:space="preserve"> </w:t>
            </w:r>
            <w:r w:rsidR="00374AB9" w:rsidRPr="007C3729">
              <w:rPr>
                <w:b/>
                <w:bCs/>
                <w:i/>
                <w:iCs/>
              </w:rPr>
              <w:t>(Added effective July 1, 2018)</w:t>
            </w:r>
          </w:p>
        </w:tc>
      </w:tr>
      <w:tr w:rsidR="00FE5E1E" w:rsidTr="000935DE">
        <w:tc>
          <w:tcPr>
            <w:tcW w:w="1684" w:type="dxa"/>
          </w:tcPr>
          <w:p w:rsidR="00FE5E1E" w:rsidRPr="004E2C26" w:rsidRDefault="00FE5E1E" w:rsidP="00A67B49">
            <w:r>
              <w:t>18.2-121</w:t>
            </w:r>
          </w:p>
        </w:tc>
        <w:tc>
          <w:tcPr>
            <w:tcW w:w="7558" w:type="dxa"/>
          </w:tcPr>
          <w:p w:rsidR="00FE5E1E" w:rsidRPr="004E2C26" w:rsidRDefault="005B44B7" w:rsidP="00A67B49">
            <w:r>
              <w:t xml:space="preserve">Unlawful entry of </w:t>
            </w:r>
            <w:r w:rsidR="00FE5E1E">
              <w:t>property of another for purpose of damaging it</w:t>
            </w:r>
            <w:r>
              <w:t>, etc.</w:t>
            </w:r>
          </w:p>
        </w:tc>
      </w:tr>
      <w:tr w:rsidR="00165D19" w:rsidTr="000935DE">
        <w:tc>
          <w:tcPr>
            <w:tcW w:w="1684" w:type="dxa"/>
          </w:tcPr>
          <w:p w:rsidR="00165D19" w:rsidRPr="004E2C26" w:rsidRDefault="004E2C26" w:rsidP="00A67B49">
            <w:r w:rsidRPr="004E2C26">
              <w:t>18.2-130</w:t>
            </w:r>
          </w:p>
        </w:tc>
        <w:tc>
          <w:tcPr>
            <w:tcW w:w="7558" w:type="dxa"/>
          </w:tcPr>
          <w:p w:rsidR="00165D19" w:rsidRPr="004E2C26" w:rsidRDefault="004E2C26" w:rsidP="00A67B49">
            <w:r w:rsidRPr="004E2C26">
              <w:t>Peeping or spying into dwelling or enclosure</w:t>
            </w:r>
          </w:p>
        </w:tc>
      </w:tr>
      <w:tr w:rsidR="00165D19" w:rsidTr="000935DE">
        <w:tc>
          <w:tcPr>
            <w:tcW w:w="1684" w:type="dxa"/>
          </w:tcPr>
          <w:p w:rsidR="00165D19" w:rsidRPr="004E2C26" w:rsidRDefault="004E2C26" w:rsidP="00A67B49">
            <w:r w:rsidRPr="004E2C26">
              <w:t>18.2-370.6</w:t>
            </w:r>
          </w:p>
        </w:tc>
        <w:tc>
          <w:tcPr>
            <w:tcW w:w="7558" w:type="dxa"/>
          </w:tcPr>
          <w:p w:rsidR="00165D19" w:rsidRPr="004E2C26" w:rsidRDefault="004E2C26" w:rsidP="00A67B49">
            <w:r w:rsidRPr="004E2C26">
              <w:t>Penetration of mouth of child with lascivious intent</w:t>
            </w:r>
          </w:p>
        </w:tc>
      </w:tr>
      <w:tr w:rsidR="00165D19" w:rsidTr="000935DE">
        <w:tc>
          <w:tcPr>
            <w:tcW w:w="1684" w:type="dxa"/>
          </w:tcPr>
          <w:p w:rsidR="00165D19" w:rsidRDefault="00FE5E1E" w:rsidP="00A67B49">
            <w:r>
              <w:t>18.2-387</w:t>
            </w:r>
          </w:p>
        </w:tc>
        <w:tc>
          <w:tcPr>
            <w:tcW w:w="7558" w:type="dxa"/>
          </w:tcPr>
          <w:p w:rsidR="00165D19" w:rsidRDefault="00FE5E1E" w:rsidP="00A67B49">
            <w:r>
              <w:t>Indecent exposure</w:t>
            </w:r>
          </w:p>
        </w:tc>
      </w:tr>
      <w:tr w:rsidR="00165D19" w:rsidTr="000935DE">
        <w:tc>
          <w:tcPr>
            <w:tcW w:w="1684" w:type="dxa"/>
          </w:tcPr>
          <w:p w:rsidR="00165D19" w:rsidRDefault="00FE5E1E" w:rsidP="00A67B49">
            <w:r>
              <w:t>18.2-387.1</w:t>
            </w:r>
          </w:p>
        </w:tc>
        <w:tc>
          <w:tcPr>
            <w:tcW w:w="7558" w:type="dxa"/>
          </w:tcPr>
          <w:p w:rsidR="00165D19" w:rsidRPr="00FE5E1E" w:rsidRDefault="00FE5E1E" w:rsidP="00FE5E1E">
            <w:r w:rsidRPr="00FE5E1E">
              <w:t>Obscene sexual display</w:t>
            </w:r>
          </w:p>
        </w:tc>
      </w:tr>
      <w:tr w:rsidR="00165D19" w:rsidTr="000935DE">
        <w:tc>
          <w:tcPr>
            <w:tcW w:w="1684" w:type="dxa"/>
          </w:tcPr>
          <w:p w:rsidR="00165D19" w:rsidRDefault="00FE5E1E" w:rsidP="00F621E3">
            <w:r>
              <w:t>18.2-</w:t>
            </w:r>
            <w:r w:rsidR="00F621E3">
              <w:t>460(E)</w:t>
            </w:r>
          </w:p>
        </w:tc>
        <w:tc>
          <w:tcPr>
            <w:tcW w:w="7558" w:type="dxa"/>
          </w:tcPr>
          <w:p w:rsidR="00A67B49" w:rsidRDefault="00FE5E1E" w:rsidP="005B44B7">
            <w:r>
              <w:t>Resisting arrest; fleeing a law</w:t>
            </w:r>
            <w:r w:rsidR="005B44B7">
              <w:t xml:space="preserve"> </w:t>
            </w:r>
            <w:r>
              <w:t>enforcement officer</w:t>
            </w:r>
            <w:r w:rsidR="00CA6237">
              <w:t xml:space="preserve"> </w:t>
            </w:r>
            <w:r w:rsidR="00CA6237" w:rsidRPr="007C3729">
              <w:rPr>
                <w:b/>
                <w:bCs/>
                <w:i/>
                <w:iCs/>
              </w:rPr>
              <w:t>(§ 18.2-479.1 prior to 7/1/18)</w:t>
            </w:r>
          </w:p>
        </w:tc>
      </w:tr>
    </w:tbl>
    <w:p w:rsidR="00165D19" w:rsidRDefault="00165D19"/>
    <w:p w:rsidR="000935DE" w:rsidRDefault="000935DE"/>
    <w:sectPr w:rsidR="000935DE" w:rsidSect="00FD2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62C4"/>
    <w:multiLevelType w:val="hybridMultilevel"/>
    <w:tmpl w:val="7270B6FC"/>
    <w:lvl w:ilvl="0" w:tplc="9514B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C448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F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30F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09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C0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68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68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04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DF46DE"/>
    <w:multiLevelType w:val="hybridMultilevel"/>
    <w:tmpl w:val="DB9CB260"/>
    <w:lvl w:ilvl="0" w:tplc="AC060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8BB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20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AE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44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A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A2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67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19"/>
    <w:rsid w:val="00086B61"/>
    <w:rsid w:val="00090527"/>
    <w:rsid w:val="000935DE"/>
    <w:rsid w:val="00165D19"/>
    <w:rsid w:val="00202CA6"/>
    <w:rsid w:val="00206130"/>
    <w:rsid w:val="00287090"/>
    <w:rsid w:val="002F274C"/>
    <w:rsid w:val="00374AB9"/>
    <w:rsid w:val="00436A2B"/>
    <w:rsid w:val="004E2C26"/>
    <w:rsid w:val="005B44B7"/>
    <w:rsid w:val="00722157"/>
    <w:rsid w:val="00760090"/>
    <w:rsid w:val="007C3729"/>
    <w:rsid w:val="007E4FBC"/>
    <w:rsid w:val="00851716"/>
    <w:rsid w:val="009C1698"/>
    <w:rsid w:val="00A25065"/>
    <w:rsid w:val="00A67B49"/>
    <w:rsid w:val="00B24080"/>
    <w:rsid w:val="00CA6237"/>
    <w:rsid w:val="00CB7B26"/>
    <w:rsid w:val="00D371C6"/>
    <w:rsid w:val="00D46DDE"/>
    <w:rsid w:val="00E1749C"/>
    <w:rsid w:val="00ED774E"/>
    <w:rsid w:val="00F2335E"/>
    <w:rsid w:val="00F621E3"/>
    <w:rsid w:val="00FD2053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0A883-65E4-4124-9678-EFE74209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4F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61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84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 Curtis</dc:creator>
  <cp:lastModifiedBy>Herndon, Katya (DFS)</cp:lastModifiedBy>
  <cp:revision>2</cp:revision>
  <cp:lastPrinted>2015-04-13T13:42:00Z</cp:lastPrinted>
  <dcterms:created xsi:type="dcterms:W3CDTF">2019-07-08T13:38:00Z</dcterms:created>
  <dcterms:modified xsi:type="dcterms:W3CDTF">2019-07-08T13:38:00Z</dcterms:modified>
</cp:coreProperties>
</file>